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5C" w:rsidRDefault="00905B4C" w:rsidP="00905B4C">
      <w:pPr>
        <w:jc w:val="center"/>
      </w:pPr>
      <w:bookmarkStart w:id="0" w:name="_GoBack"/>
      <w:bookmarkEnd w:id="0"/>
      <w:r>
        <w:t>R</w:t>
      </w:r>
      <w:r w:rsidR="00A34D66">
        <w:t xml:space="preserve">eed City Area District Library </w:t>
      </w:r>
      <w:r>
        <w:t>Board Meeting</w:t>
      </w:r>
    </w:p>
    <w:p w:rsidR="00905B4C" w:rsidRDefault="00905B4C" w:rsidP="00905B4C">
      <w:pPr>
        <w:jc w:val="center"/>
      </w:pPr>
      <w:r>
        <w:t xml:space="preserve">June 6, </w:t>
      </w:r>
      <w:proofErr w:type="gramStart"/>
      <w:r>
        <w:t>2023  6</w:t>
      </w:r>
      <w:proofErr w:type="gramEnd"/>
      <w:r>
        <w:t xml:space="preserve"> p.m</w:t>
      </w:r>
      <w:r w:rsidR="00A34D66">
        <w:t>.</w:t>
      </w:r>
    </w:p>
    <w:p w:rsidR="00905B4C" w:rsidRDefault="00A34D66" w:rsidP="00905B4C">
      <w:pPr>
        <w:jc w:val="center"/>
      </w:pPr>
      <w:r>
        <w:t xml:space="preserve">829 S. Chestnut Street  </w:t>
      </w:r>
      <w:r w:rsidR="00905B4C">
        <w:t xml:space="preserve"> Reed City</w:t>
      </w:r>
      <w:proofErr w:type="gramStart"/>
      <w:r w:rsidR="00905B4C">
        <w:t>,  MI</w:t>
      </w:r>
      <w:proofErr w:type="gramEnd"/>
      <w:r w:rsidR="00905B4C">
        <w:t xml:space="preserve">  49677</w:t>
      </w:r>
    </w:p>
    <w:p w:rsidR="00905B4C" w:rsidRDefault="00905B4C" w:rsidP="00905B4C">
      <w:r>
        <w:t>Present:</w:t>
      </w:r>
    </w:p>
    <w:p w:rsidR="00905B4C" w:rsidRDefault="00905B4C" w:rsidP="00905B4C">
      <w:proofErr w:type="spellStart"/>
      <w:r>
        <w:t>Lyndsey</w:t>
      </w:r>
      <w:proofErr w:type="spellEnd"/>
      <w:r>
        <w:t xml:space="preserve"> </w:t>
      </w:r>
      <w:proofErr w:type="spellStart"/>
      <w:r>
        <w:t>Eccles</w:t>
      </w:r>
      <w:proofErr w:type="spellEnd"/>
      <w:r>
        <w:t>, President, Reed City</w:t>
      </w:r>
    </w:p>
    <w:p w:rsidR="00905B4C" w:rsidRDefault="00905B4C" w:rsidP="00905B4C">
      <w:proofErr w:type="spellStart"/>
      <w:r>
        <w:t>Kylene</w:t>
      </w:r>
      <w:proofErr w:type="spellEnd"/>
      <w:r>
        <w:t xml:space="preserve"> Nix, Treasurer, Reed City</w:t>
      </w:r>
    </w:p>
    <w:p w:rsidR="00905B4C" w:rsidRDefault="00905B4C" w:rsidP="00905B4C">
      <w:r>
        <w:t>Bette Newell, Secretary. Lincoln Township</w:t>
      </w:r>
    </w:p>
    <w:p w:rsidR="00905B4C" w:rsidRDefault="00905B4C" w:rsidP="00905B4C">
      <w:r>
        <w:t xml:space="preserve">Laura </w:t>
      </w:r>
      <w:proofErr w:type="spellStart"/>
      <w:r>
        <w:t>Dahlquist</w:t>
      </w:r>
      <w:proofErr w:type="spellEnd"/>
      <w:r>
        <w:t>, Trustee, Richmond Township</w:t>
      </w:r>
    </w:p>
    <w:p w:rsidR="00905B4C" w:rsidRDefault="00905B4C" w:rsidP="00905B4C">
      <w:r>
        <w:t>Shay Thompson, Trustee, Richmond Township</w:t>
      </w:r>
    </w:p>
    <w:p w:rsidR="006C3D7D" w:rsidRDefault="006C3D7D" w:rsidP="00905B4C">
      <w:r>
        <w:t xml:space="preserve">Irene </w:t>
      </w:r>
      <w:proofErr w:type="spellStart"/>
      <w:r>
        <w:t>Balowski</w:t>
      </w:r>
      <w:proofErr w:type="spellEnd"/>
      <w:r>
        <w:t>, Liaison, Green Township</w:t>
      </w:r>
    </w:p>
    <w:p w:rsidR="00905B4C" w:rsidRDefault="00905B4C" w:rsidP="00905B4C">
      <w:r>
        <w:t xml:space="preserve">Melissa </w:t>
      </w:r>
      <w:proofErr w:type="spellStart"/>
      <w:r>
        <w:t>Rohen</w:t>
      </w:r>
      <w:proofErr w:type="spellEnd"/>
      <w:r>
        <w:t>, Director</w:t>
      </w:r>
    </w:p>
    <w:p w:rsidR="00905B4C" w:rsidRDefault="00905B4C" w:rsidP="00905B4C">
      <w:r>
        <w:t>Brian Ford, Assistant Director</w:t>
      </w:r>
    </w:p>
    <w:p w:rsidR="00905B4C" w:rsidRDefault="00905B4C" w:rsidP="00905B4C">
      <w:r>
        <w:t>Chuck Smalley, Grant Township Board</w:t>
      </w:r>
    </w:p>
    <w:p w:rsidR="00905B4C" w:rsidRDefault="00905B4C" w:rsidP="00905B4C">
      <w:r>
        <w:t>Dan Burchett, Citizen</w:t>
      </w:r>
    </w:p>
    <w:p w:rsidR="006C3D7D" w:rsidRDefault="006C3D7D" w:rsidP="00905B4C">
      <w:r>
        <w:t>Absent:</w:t>
      </w:r>
    </w:p>
    <w:p w:rsidR="006C3D7D" w:rsidRDefault="006C3D7D" w:rsidP="00905B4C">
      <w:r>
        <w:t xml:space="preserve">Melissa </w:t>
      </w:r>
      <w:proofErr w:type="spellStart"/>
      <w:r>
        <w:t>Tonn</w:t>
      </w:r>
      <w:proofErr w:type="spellEnd"/>
      <w:r>
        <w:t>, Trustee, Lincoln Township</w:t>
      </w:r>
    </w:p>
    <w:p w:rsidR="006C3D7D" w:rsidRDefault="006C3D7D" w:rsidP="00905B4C">
      <w:r>
        <w:t>1.  Call to Order and Attendance</w:t>
      </w:r>
    </w:p>
    <w:p w:rsidR="006C3D7D" w:rsidRDefault="006C3D7D" w:rsidP="00905B4C">
      <w:r>
        <w:tab/>
        <w:t xml:space="preserve">The meeting was called to order by L. </w:t>
      </w:r>
      <w:proofErr w:type="spellStart"/>
      <w:r>
        <w:t>Eccles</w:t>
      </w:r>
      <w:proofErr w:type="spellEnd"/>
      <w:r>
        <w:t xml:space="preserve"> at 6:01 p.m. and attendance was noted by B. </w:t>
      </w:r>
      <w:r>
        <w:tab/>
      </w:r>
      <w:proofErr w:type="gramStart"/>
      <w:r>
        <w:t>Newell.</w:t>
      </w:r>
      <w:proofErr w:type="gramEnd"/>
    </w:p>
    <w:p w:rsidR="006C3D7D" w:rsidRDefault="006C3D7D" w:rsidP="00905B4C">
      <w:r>
        <w:t>2.  Approval of Agenda</w:t>
      </w:r>
    </w:p>
    <w:p w:rsidR="006C3D7D" w:rsidRDefault="006C3D7D" w:rsidP="00905B4C">
      <w:r>
        <w:tab/>
        <w:t xml:space="preserve">A motion was made by B. Newell and seconded by K. Nix to approve the agenda as presented. It </w:t>
      </w:r>
      <w:r>
        <w:tab/>
        <w:t>passed.</w:t>
      </w:r>
    </w:p>
    <w:p w:rsidR="006C3D7D" w:rsidRDefault="006C3D7D" w:rsidP="00905B4C">
      <w:r>
        <w:t>3.  Approval of Consent Agenda</w:t>
      </w:r>
    </w:p>
    <w:p w:rsidR="006C3D7D" w:rsidRDefault="006C3D7D" w:rsidP="00905B4C">
      <w:r>
        <w:tab/>
        <w:t xml:space="preserve">A motion was made by S. Thompson and seconded by L. </w:t>
      </w:r>
      <w:proofErr w:type="spellStart"/>
      <w:r>
        <w:t>Dahlquist</w:t>
      </w:r>
      <w:proofErr w:type="spellEnd"/>
      <w:r>
        <w:t xml:space="preserve"> to approve the consent </w:t>
      </w:r>
      <w:r w:rsidR="00C309C1">
        <w:tab/>
      </w:r>
      <w:r>
        <w:t xml:space="preserve">agenda as presented, consisting of </w:t>
      </w:r>
      <w:r w:rsidR="00C309C1">
        <w:t xml:space="preserve">the May 2, 2023 minutes, May 2023 expenses and Financial </w:t>
      </w:r>
      <w:r w:rsidR="00C309C1">
        <w:tab/>
        <w:t xml:space="preserve">Statements as of 4/30/2023, and also to amend the general agenda, moving up item 7, ongoing </w:t>
      </w:r>
      <w:r w:rsidR="00C309C1">
        <w:tab/>
        <w:t>business to follow Citizen’s Comment.  It passed.</w:t>
      </w:r>
    </w:p>
    <w:p w:rsidR="00C309C1" w:rsidRDefault="00C309C1" w:rsidP="00905B4C">
      <w:r>
        <w:lastRenderedPageBreak/>
        <w:t>4.  Citizen’s Request and/or comments</w:t>
      </w:r>
    </w:p>
    <w:p w:rsidR="00C309C1" w:rsidRDefault="00C309C1" w:rsidP="00905B4C">
      <w:r>
        <w:tab/>
        <w:t xml:space="preserve">M. </w:t>
      </w:r>
      <w:proofErr w:type="spellStart"/>
      <w:r>
        <w:t>Rohen</w:t>
      </w:r>
      <w:proofErr w:type="spellEnd"/>
      <w:r>
        <w:t xml:space="preserve"> reported she has received many favorable comments about the landscaping update.  </w:t>
      </w:r>
      <w:r>
        <w:tab/>
        <w:t xml:space="preserve">L. </w:t>
      </w:r>
      <w:proofErr w:type="spellStart"/>
      <w:r>
        <w:t>Dahlquist</w:t>
      </w:r>
      <w:proofErr w:type="spellEnd"/>
      <w:r>
        <w:t xml:space="preserve"> reported she had connected with the Senior Center in Hersey about some possible </w:t>
      </w:r>
      <w:r>
        <w:tab/>
        <w:t>collaboration in the future.</w:t>
      </w:r>
    </w:p>
    <w:p w:rsidR="00C309C1" w:rsidRDefault="00554D12" w:rsidP="00905B4C">
      <w:r>
        <w:t>8</w:t>
      </w:r>
      <w:r w:rsidR="00C309C1">
        <w:t>.  Ongoing Business</w:t>
      </w:r>
    </w:p>
    <w:p w:rsidR="008B03C5" w:rsidRDefault="00C309C1" w:rsidP="00905B4C">
      <w:r>
        <w:tab/>
        <w:t>A.  The corrected L-4029 was presented for signature.  The name of the library was incor</w:t>
      </w:r>
      <w:r w:rsidR="008B03C5">
        <w:t xml:space="preserve">rect on </w:t>
      </w:r>
      <w:r w:rsidR="008B03C5">
        <w:tab/>
        <w:t>the</w:t>
      </w:r>
      <w:r>
        <w:t xml:space="preserve"> one presented last month.</w:t>
      </w:r>
    </w:p>
    <w:p w:rsidR="008B03C5" w:rsidRDefault="00A34D66" w:rsidP="00905B4C">
      <w:r>
        <w:tab/>
        <w:t>B. Grant and Green Township discussion-</w:t>
      </w:r>
      <w:r w:rsidR="008B03C5">
        <w:t xml:space="preserve">M. </w:t>
      </w:r>
      <w:proofErr w:type="spellStart"/>
      <w:r w:rsidR="008B03C5">
        <w:t>Rohen</w:t>
      </w:r>
      <w:proofErr w:type="spellEnd"/>
      <w:r w:rsidR="008B03C5">
        <w:t xml:space="preserve"> reviewed the conversation she had with </w:t>
      </w:r>
      <w:r>
        <w:tab/>
      </w:r>
      <w:r w:rsidR="008B03C5">
        <w:t xml:space="preserve">Clare </w:t>
      </w:r>
      <w:proofErr w:type="spellStart"/>
      <w:r w:rsidR="008B03C5">
        <w:t>Mebiela</w:t>
      </w:r>
      <w:proofErr w:type="spellEnd"/>
      <w:r w:rsidR="008B03C5">
        <w:t xml:space="preserve">, Law Consultant with the Library of Michigan.  The consensus of the Board was to </w:t>
      </w:r>
      <w:r>
        <w:tab/>
      </w:r>
      <w:r w:rsidR="008B03C5">
        <w:t>offer access to Grant and Green</w:t>
      </w:r>
      <w:r>
        <w:t xml:space="preserve"> </w:t>
      </w:r>
      <w:r w:rsidR="008B03C5">
        <w:t xml:space="preserve">townships for receipt of their penal fines under a set time </w:t>
      </w:r>
      <w:r>
        <w:tab/>
      </w:r>
      <w:r w:rsidR="008B03C5">
        <w:t>frame,</w:t>
      </w:r>
      <w:r>
        <w:tab/>
        <w:t>during which</w:t>
      </w:r>
      <w:r w:rsidR="008B03C5">
        <w:t xml:space="preserve"> they would place the offer of being a member of the RCADL on their </w:t>
      </w:r>
      <w:r>
        <w:tab/>
      </w:r>
      <w:r w:rsidR="008B03C5">
        <w:t xml:space="preserve">ballots.  Details of this offer will be revisited at our next meeting.  Chuck Smalley from Grant </w:t>
      </w:r>
      <w:r>
        <w:tab/>
      </w:r>
      <w:r w:rsidR="008B03C5">
        <w:t>Township stated he would report this back to his Board.</w:t>
      </w:r>
    </w:p>
    <w:p w:rsidR="008B03C5" w:rsidRDefault="008B03C5" w:rsidP="00905B4C">
      <w:r>
        <w:t>5.  Board President Comments</w:t>
      </w:r>
    </w:p>
    <w:p w:rsidR="008B03C5" w:rsidRDefault="008B03C5" w:rsidP="00905B4C">
      <w:r>
        <w:tab/>
        <w:t>None</w:t>
      </w:r>
    </w:p>
    <w:p w:rsidR="008B03C5" w:rsidRDefault="00C504EF" w:rsidP="00905B4C">
      <w:r>
        <w:t>6.  Standing Committee Reports</w:t>
      </w:r>
    </w:p>
    <w:p w:rsidR="00C504EF" w:rsidRDefault="00C504EF" w:rsidP="00905B4C">
      <w:r>
        <w:tab/>
        <w:t>A.  Budget and Finance-meeting set for June 15, 202</w:t>
      </w:r>
      <w:r w:rsidR="00A34D66">
        <w:t xml:space="preserve">3 at 3 p.m.  </w:t>
      </w:r>
      <w:proofErr w:type="gramStart"/>
      <w:r w:rsidR="00A34D66">
        <w:t xml:space="preserve">A </w:t>
      </w:r>
      <w:r>
        <w:t xml:space="preserve"> special</w:t>
      </w:r>
      <w:proofErr w:type="gramEnd"/>
      <w:r w:rsidR="00A34D66">
        <w:t xml:space="preserve"> meeting to approve </w:t>
      </w:r>
      <w:r w:rsidR="00E971A2">
        <w:tab/>
      </w:r>
      <w:r w:rsidR="00A34D66">
        <w:t xml:space="preserve">the budget for the upcoming year was tentatively set  for June </w:t>
      </w:r>
      <w:r w:rsidR="00E971A2">
        <w:t>26 or 27 at 3 p.m.</w:t>
      </w:r>
      <w:r>
        <w:t xml:space="preserve"> Actual date to </w:t>
      </w:r>
      <w:r w:rsidR="00E971A2">
        <w:tab/>
      </w:r>
      <w:r>
        <w:t>be decided.</w:t>
      </w:r>
    </w:p>
    <w:p w:rsidR="00C504EF" w:rsidRDefault="00C504EF" w:rsidP="00905B4C">
      <w:r>
        <w:tab/>
        <w:t xml:space="preserve">B.  Digital Sign Committee-K. Nix and L. </w:t>
      </w:r>
      <w:proofErr w:type="spellStart"/>
      <w:r>
        <w:t>Eccles</w:t>
      </w:r>
      <w:proofErr w:type="spellEnd"/>
      <w:r>
        <w:t xml:space="preserve"> are working on a grant from TC Energy towards </w:t>
      </w:r>
      <w:r>
        <w:tab/>
        <w:t xml:space="preserve">the purchase of the sign.  K. Nix reported a conversation with a friend of the library who might </w:t>
      </w:r>
      <w:r>
        <w:tab/>
        <w:t>be interested in contributing towards the purchase of a new sign.</w:t>
      </w:r>
    </w:p>
    <w:p w:rsidR="00C504EF" w:rsidRDefault="00C504EF" w:rsidP="00905B4C">
      <w:r>
        <w:tab/>
        <w:t xml:space="preserve">C.  Building Committee-M. </w:t>
      </w:r>
      <w:proofErr w:type="spellStart"/>
      <w:r>
        <w:t>Rohen</w:t>
      </w:r>
      <w:proofErr w:type="spellEnd"/>
      <w:r>
        <w:t xml:space="preserve"> reported on the meeting that was held by the committee.  K. </w:t>
      </w:r>
      <w:r w:rsidR="009D2832">
        <w:tab/>
      </w:r>
      <w:r>
        <w:t xml:space="preserve">Nix will </w:t>
      </w:r>
      <w:proofErr w:type="spellStart"/>
      <w:r>
        <w:t>powerwash</w:t>
      </w:r>
      <w:proofErr w:type="spellEnd"/>
      <w:r>
        <w:t xml:space="preserve"> the north side of the building to see if it is effective in removing the mold on </w:t>
      </w:r>
      <w:r w:rsidR="009D2832">
        <w:tab/>
      </w:r>
      <w:r>
        <w:t>the outside of the building.  She will also try to remove the graffiti</w:t>
      </w:r>
      <w:r w:rsidR="009D2832">
        <w:t xml:space="preserve"> on the front of the building.  </w:t>
      </w:r>
      <w:r w:rsidR="009D2832">
        <w:tab/>
        <w:t xml:space="preserve">M. </w:t>
      </w:r>
      <w:proofErr w:type="spellStart"/>
      <w:r w:rsidR="009D2832">
        <w:t>Tonn</w:t>
      </w:r>
      <w:proofErr w:type="spellEnd"/>
      <w:r w:rsidR="009D2832">
        <w:t xml:space="preserve"> will be contacted for the possible name of someone who could do tuck pointing on the </w:t>
      </w:r>
      <w:r w:rsidR="009D2832">
        <w:tab/>
        <w:t xml:space="preserve">building.  A sign for the front of the building, where one had previously been placed, was </w:t>
      </w:r>
      <w:r w:rsidR="009D2832">
        <w:tab/>
        <w:t>discussed and also the possible removal of the Velcro in this spot.</w:t>
      </w:r>
    </w:p>
    <w:p w:rsidR="009D2832" w:rsidRDefault="009D2832" w:rsidP="00905B4C">
      <w:r>
        <w:tab/>
        <w:t>D.  Strategic Plan Meeting- will not be scheduled until later this summer or early fall.</w:t>
      </w:r>
    </w:p>
    <w:p w:rsidR="009D2832" w:rsidRDefault="009D2832" w:rsidP="00905B4C">
      <w:r>
        <w:tab/>
        <w:t>E.  Millage Committee-</w:t>
      </w:r>
      <w:proofErr w:type="spellStart"/>
      <w:r w:rsidR="00A93D75">
        <w:t>B.Newell</w:t>
      </w:r>
      <w:proofErr w:type="spellEnd"/>
      <w:r w:rsidR="00A93D75">
        <w:t xml:space="preserve"> will contact M. </w:t>
      </w:r>
      <w:proofErr w:type="spellStart"/>
      <w:r w:rsidR="00A93D75">
        <w:t>Tonn</w:t>
      </w:r>
      <w:proofErr w:type="spellEnd"/>
      <w:r w:rsidR="00A93D75">
        <w:t xml:space="preserve"> to make sure that the millage meeting is </w:t>
      </w:r>
      <w:r w:rsidR="00A93D75">
        <w:tab/>
        <w:t xml:space="preserve">cleared to be held at Trinity Lutheran Church on June 20, 2023 at 5:30 p.m.  Shirley </w:t>
      </w:r>
      <w:proofErr w:type="spellStart"/>
      <w:r w:rsidR="00A93D75">
        <w:t>Brursema</w:t>
      </w:r>
      <w:proofErr w:type="spellEnd"/>
      <w:r w:rsidR="00A93D75">
        <w:t xml:space="preserve"> </w:t>
      </w:r>
      <w:r w:rsidR="00A93D75">
        <w:tab/>
        <w:t xml:space="preserve">will be attending this meeting.  Board Members are encouraged to bring members of the </w:t>
      </w:r>
      <w:r w:rsidR="00A93D75">
        <w:tab/>
        <w:t xml:space="preserve">community to this meeting to discuss the passing of the upcoming millage.  </w:t>
      </w:r>
    </w:p>
    <w:p w:rsidR="00A93D75" w:rsidRDefault="00A93D75" w:rsidP="00905B4C">
      <w:r>
        <w:lastRenderedPageBreak/>
        <w:tab/>
        <w:t xml:space="preserve">F.  HR Committee- did not meet.  </w:t>
      </w:r>
      <w:proofErr w:type="gramStart"/>
      <w:r>
        <w:t>Will set meeting to discuss the evaluation tool for M.</w:t>
      </w:r>
      <w:proofErr w:type="gramEnd"/>
      <w:r>
        <w:t xml:space="preserve"> </w:t>
      </w:r>
      <w:r w:rsidR="00554D12">
        <w:tab/>
      </w:r>
      <w:r w:rsidR="00554D12">
        <w:tab/>
      </w:r>
      <w:r w:rsidR="00554D12">
        <w:tab/>
      </w:r>
      <w:proofErr w:type="spellStart"/>
      <w:proofErr w:type="gramStart"/>
      <w:r>
        <w:t>Rohen’s</w:t>
      </w:r>
      <w:proofErr w:type="spellEnd"/>
      <w:r>
        <w:t xml:space="preserve"> upcoming evaluation.</w:t>
      </w:r>
      <w:proofErr w:type="gramEnd"/>
    </w:p>
    <w:p w:rsidR="00B9004B" w:rsidRDefault="00B9004B" w:rsidP="00905B4C">
      <w:r>
        <w:tab/>
        <w:t xml:space="preserve">G.  Parade (Evergreen Festival) Committee-B. Newell reported that the theme for this </w:t>
      </w:r>
      <w:r w:rsidR="00554D12">
        <w:tab/>
      </w:r>
      <w:r w:rsidR="00554D12">
        <w:tab/>
      </w:r>
      <w:r w:rsidR="00554D12">
        <w:tab/>
      </w:r>
      <w:r>
        <w:t>year’s parade is A CHARLIE BROWN CHRISTMAS</w:t>
      </w:r>
      <w:r w:rsidR="00554D12">
        <w:t>.</w:t>
      </w:r>
    </w:p>
    <w:p w:rsidR="00B9004B" w:rsidRDefault="00B9004B" w:rsidP="00905B4C">
      <w:r>
        <w:tab/>
        <w:t xml:space="preserve">H.  Ad Hoc Committee for Crossroads Celebration- although no distinct committee was </w:t>
      </w:r>
      <w:r w:rsidR="00554D12">
        <w:tab/>
      </w:r>
      <w:r w:rsidR="00554D12">
        <w:tab/>
      </w:r>
      <w:r w:rsidR="00554D12">
        <w:tab/>
      </w:r>
      <w:r>
        <w:t xml:space="preserve">formed, several members expressed inclination to help with this and several ideas were </w:t>
      </w:r>
      <w:r w:rsidR="00554D12">
        <w:tab/>
      </w:r>
      <w:r w:rsidR="00554D12">
        <w:tab/>
      </w:r>
      <w:r w:rsidR="00554D12">
        <w:tab/>
      </w:r>
      <w:r>
        <w:t xml:space="preserve">brought forward, including water bottle with library branded  </w:t>
      </w:r>
      <w:proofErr w:type="spellStart"/>
      <w:r>
        <w:t>koozie</w:t>
      </w:r>
      <w:proofErr w:type="spellEnd"/>
      <w:r>
        <w:t xml:space="preserve">, story </w:t>
      </w:r>
      <w:r w:rsidR="00554D12">
        <w:t xml:space="preserve">walk </w:t>
      </w:r>
      <w:r w:rsidR="00554D12">
        <w:tab/>
      </w:r>
      <w:r w:rsidR="00554D12">
        <w:tab/>
      </w:r>
      <w:r w:rsidR="00554D12">
        <w:tab/>
      </w:r>
      <w:r w:rsidR="00554D12">
        <w:tab/>
        <w:t>downtown, book sale, and crafts.</w:t>
      </w:r>
    </w:p>
    <w:p w:rsidR="00A93D75" w:rsidRDefault="00A93D75" w:rsidP="00905B4C">
      <w:r>
        <w:t>7.  Director’s report</w:t>
      </w:r>
    </w:p>
    <w:p w:rsidR="00A93D75" w:rsidRDefault="00E971A2" w:rsidP="00905B4C">
      <w:r>
        <w:tab/>
      </w:r>
      <w:r w:rsidR="00A93D75">
        <w:t xml:space="preserve">The full text of the director’s report is on file at the library, and also on the website </w:t>
      </w:r>
      <w:r w:rsidR="00B9004B">
        <w:tab/>
      </w:r>
      <w:r w:rsidR="00B9004B">
        <w:tab/>
      </w:r>
      <w:r w:rsidR="00B9004B">
        <w:tab/>
      </w:r>
      <w:r w:rsidR="00554D12">
        <w:t>under</w:t>
      </w:r>
      <w:r w:rsidR="00B9004B">
        <w:t xml:space="preserve"> meetings, and then Board Packet.  </w:t>
      </w:r>
    </w:p>
    <w:p w:rsidR="00B9004B" w:rsidRDefault="00554D12" w:rsidP="00905B4C">
      <w:r>
        <w:t>9</w:t>
      </w:r>
      <w:r w:rsidR="00B9004B">
        <w:t xml:space="preserve">.  </w:t>
      </w:r>
      <w:r>
        <w:t>New Business</w:t>
      </w:r>
    </w:p>
    <w:p w:rsidR="00554D12" w:rsidRDefault="00554D12" w:rsidP="00905B4C">
      <w:r>
        <w:tab/>
        <w:t>None</w:t>
      </w:r>
    </w:p>
    <w:p w:rsidR="00554D12" w:rsidRDefault="00554D12" w:rsidP="00905B4C">
      <w:r>
        <w:t>10.  Board Dynamics</w:t>
      </w:r>
    </w:p>
    <w:p w:rsidR="00554D12" w:rsidRDefault="00E971A2" w:rsidP="00905B4C">
      <w:r>
        <w:tab/>
      </w:r>
      <w:r w:rsidR="00554D12">
        <w:t>None</w:t>
      </w:r>
    </w:p>
    <w:p w:rsidR="00554D12" w:rsidRDefault="00554D12" w:rsidP="00905B4C">
      <w:r>
        <w:t>11.  Citizen’s Comment</w:t>
      </w:r>
    </w:p>
    <w:p w:rsidR="00554D12" w:rsidRDefault="00E971A2" w:rsidP="00905B4C">
      <w:r>
        <w:tab/>
      </w:r>
      <w:r w:rsidR="00554D12">
        <w:t>None</w:t>
      </w:r>
    </w:p>
    <w:p w:rsidR="00554D12" w:rsidRDefault="00554D12" w:rsidP="00905B4C">
      <w:r>
        <w:t>12. Adjournment</w:t>
      </w:r>
    </w:p>
    <w:p w:rsidR="00554D12" w:rsidRDefault="00E971A2" w:rsidP="00905B4C">
      <w:r>
        <w:tab/>
      </w:r>
      <w:r w:rsidR="00554D12">
        <w:t xml:space="preserve">A motion was made by B. Newell and seconded by L. </w:t>
      </w:r>
      <w:proofErr w:type="spellStart"/>
      <w:r w:rsidR="00554D12">
        <w:t>Dahlquist</w:t>
      </w:r>
      <w:proofErr w:type="spellEnd"/>
      <w:r w:rsidR="00554D12">
        <w:t xml:space="preserve"> to adjourn the meeting.  </w:t>
      </w:r>
      <w:r w:rsidR="00554D12">
        <w:tab/>
      </w:r>
      <w:r w:rsidR="00554D12">
        <w:tab/>
      </w:r>
      <w:r w:rsidR="00554D12">
        <w:tab/>
        <w:t>The meeting was adjourned at 7:33 p.m.</w:t>
      </w:r>
    </w:p>
    <w:p w:rsidR="00554D12" w:rsidRDefault="00554D12" w:rsidP="00905B4C">
      <w:r>
        <w:t>Respectfully Submitted,</w:t>
      </w:r>
    </w:p>
    <w:p w:rsidR="00554D12" w:rsidRDefault="00554D12" w:rsidP="00905B4C">
      <w:r>
        <w:t>Bette Newell, Secretary, RCADL Board Secretary</w:t>
      </w:r>
    </w:p>
    <w:p w:rsidR="00554D12" w:rsidRDefault="00554D12" w:rsidP="00905B4C"/>
    <w:p w:rsidR="00554D12" w:rsidRDefault="00554D12" w:rsidP="00905B4C">
      <w:proofErr w:type="gramStart"/>
      <w:r>
        <w:t>Next meeting of the RCADL Board of Trustees to be held July 11, 2023 in the community room of the RCADL at 6 p.m.</w:t>
      </w:r>
      <w:proofErr w:type="gramEnd"/>
    </w:p>
    <w:p w:rsidR="006C3D7D" w:rsidRDefault="006C3D7D" w:rsidP="00905B4C"/>
    <w:p w:rsidR="00905B4C" w:rsidRDefault="00905B4C" w:rsidP="00905B4C"/>
    <w:sectPr w:rsidR="00905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4C"/>
    <w:rsid w:val="00554D12"/>
    <w:rsid w:val="006C3D7D"/>
    <w:rsid w:val="008B03C5"/>
    <w:rsid w:val="00905B4C"/>
    <w:rsid w:val="009D2832"/>
    <w:rsid w:val="00A34D66"/>
    <w:rsid w:val="00A93D75"/>
    <w:rsid w:val="00B9004B"/>
    <w:rsid w:val="00C309C1"/>
    <w:rsid w:val="00C504EF"/>
    <w:rsid w:val="00CF395C"/>
    <w:rsid w:val="00E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Mine</cp:lastModifiedBy>
  <cp:revision>1</cp:revision>
  <dcterms:created xsi:type="dcterms:W3CDTF">2023-06-07T12:59:00Z</dcterms:created>
  <dcterms:modified xsi:type="dcterms:W3CDTF">2023-06-07T14:47:00Z</dcterms:modified>
</cp:coreProperties>
</file>